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gif" ContentType="image/gif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240" w:after="120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/>
        <w:t>ТЕМА 1. Флекс на максимум</w:t>
      </w:r>
    </w:p>
    <w:p>
      <w:pPr>
        <w:pStyle w:val="Normal"/>
        <w:jc w:val="left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 </w:t>
      </w:r>
    </w:p>
    <w:p>
      <w:pPr>
        <w:pStyle w:val="Normal"/>
        <w:jc w:val="left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1.1 Каким образом определяется использование мультивалютного учета на предприятии? </w:t>
      </w:r>
      <w:r>
        <w:rPr/>
        <w:drawing>
          <wp:inline distT="0" distB="0" distL="0" distR="0">
            <wp:extent cx="4876800" cy="4876800"/>
            <wp:effectExtent l="0" t="0" r="0" b="0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jc w:val="left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Ведение мультивалютного учета доступно по умолчанию и не требует дополнительной настройки. </w:t>
      </w:r>
    </w:p>
    <w:p>
      <w:pPr>
        <w:pStyle w:val="Normal"/>
        <w:numPr>
          <w:ilvl w:val="0"/>
          <w:numId w:val="1"/>
        </w:numPr>
        <w:jc w:val="left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В программе возможно ведение учета лишь в одной валюте – рублях. </w:t>
      </w:r>
    </w:p>
    <w:p>
      <w:pPr>
        <w:pStyle w:val="Normal"/>
        <w:numPr>
          <w:ilvl w:val="0"/>
          <w:numId w:val="1"/>
        </w:numPr>
        <w:jc w:val="left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Регулируется функциональной опцией "Несколько валют". </w:t>
      </w:r>
    </w:p>
    <w:p>
      <w:pPr>
        <w:pStyle w:val="Normal"/>
        <w:numPr>
          <w:ilvl w:val="0"/>
          <w:numId w:val="1"/>
        </w:numPr>
        <w:jc w:val="left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Регулируется функциональной опцией "Мультивалютный учет". </w:t>
      </w:r>
    </w:p>
    <w:p>
      <w:pPr>
        <w:pStyle w:val="Normal"/>
        <w:spacing w:before="0" w:after="11"/>
        <w:jc w:val="left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 </w:t>
      </w:r>
    </w:p>
    <w:sectPr>
      <w:type w:val="nextPage"/>
      <w:pgSz w:w="11906" w:h="16838"/>
      <w:pgMar w:left="567" w:right="567" w:header="0" w:top="567" w:footer="0" w:bottom="56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Liberation Sans">
    <w:altName w:val="Arial"/>
    <w:charset w:val="cc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933" w:hanging="0"/>
      </w:pPr>
      <w:rPr>
        <w:dstrike w:val="false"/>
        <w:strike w:val="false"/>
        <w:vertAlign w:val="baseline"/>
        <w:position w:val="0"/>
        <w:sz w:val="24"/>
        <w:sz w:val="24"/>
        <w:i w:val="false"/>
        <w:u w:val="none" w:color="000000"/>
        <w:b w:val="false"/>
        <w:szCs w:val="24"/>
        <w:rFonts w:eastAsia="Times New Roman" w:cs="Times New Roman"/>
        <w:color w:val="000000"/>
      </w:rPr>
    </w:lvl>
    <w:lvl w:ilvl="1">
      <w:start w:val="1"/>
      <w:numFmt w:val="lowerLetter"/>
      <w:lvlText w:val="%2"/>
      <w:lvlJc w:val="left"/>
      <w:pPr>
        <w:ind w:left="1760" w:hanging="0"/>
      </w:pPr>
      <w:rPr>
        <w:dstrike w:val="false"/>
        <w:strike w:val="false"/>
        <w:vertAlign w:val="baseline"/>
        <w:position w:val="0"/>
        <w:sz w:val="24"/>
        <w:sz w:val="24"/>
        <w:i w:val="false"/>
        <w:u w:val="none" w:color="000000"/>
        <w:b w:val="false"/>
        <w:szCs w:val="24"/>
        <w:rFonts w:eastAsia="Times New Roman" w:cs="Times New Roman"/>
        <w:color w:val="000000"/>
      </w:rPr>
    </w:lvl>
    <w:lvl w:ilvl="2">
      <w:start w:val="1"/>
      <w:numFmt w:val="lowerRoman"/>
      <w:lvlText w:val="%3"/>
      <w:lvlJc w:val="left"/>
      <w:pPr>
        <w:ind w:left="2480" w:hanging="0"/>
      </w:pPr>
      <w:rPr>
        <w:dstrike w:val="false"/>
        <w:strike w:val="false"/>
        <w:vertAlign w:val="baseline"/>
        <w:position w:val="0"/>
        <w:sz w:val="24"/>
        <w:sz w:val="24"/>
        <w:i w:val="false"/>
        <w:u w:val="none" w:color="000000"/>
        <w:b w:val="false"/>
        <w:szCs w:val="24"/>
        <w:rFonts w:eastAsia="Times New Roman" w:cs="Times New Roman"/>
        <w:color w:val="000000"/>
      </w:rPr>
    </w:lvl>
    <w:lvl w:ilvl="3">
      <w:start w:val="1"/>
      <w:numFmt w:val="decimal"/>
      <w:lvlText w:val="%4"/>
      <w:lvlJc w:val="left"/>
      <w:pPr>
        <w:ind w:left="3200" w:hanging="0"/>
      </w:pPr>
      <w:rPr>
        <w:dstrike w:val="false"/>
        <w:strike w:val="false"/>
        <w:vertAlign w:val="baseline"/>
        <w:position w:val="0"/>
        <w:sz w:val="24"/>
        <w:sz w:val="24"/>
        <w:i w:val="false"/>
        <w:u w:val="none" w:color="000000"/>
        <w:b w:val="false"/>
        <w:szCs w:val="24"/>
        <w:rFonts w:eastAsia="Times New Roman" w:cs="Times New Roman"/>
        <w:color w:val="000000"/>
      </w:rPr>
    </w:lvl>
    <w:lvl w:ilvl="4">
      <w:start w:val="1"/>
      <w:numFmt w:val="lowerLetter"/>
      <w:lvlText w:val="%5"/>
      <w:lvlJc w:val="left"/>
      <w:pPr>
        <w:ind w:left="3920" w:hanging="0"/>
      </w:pPr>
      <w:rPr>
        <w:dstrike w:val="false"/>
        <w:strike w:val="false"/>
        <w:vertAlign w:val="baseline"/>
        <w:position w:val="0"/>
        <w:sz w:val="24"/>
        <w:sz w:val="24"/>
        <w:i w:val="false"/>
        <w:u w:val="none" w:color="000000"/>
        <w:b w:val="false"/>
        <w:szCs w:val="24"/>
        <w:rFonts w:eastAsia="Times New Roman" w:cs="Times New Roman"/>
        <w:color w:val="000000"/>
      </w:rPr>
    </w:lvl>
    <w:lvl w:ilvl="5">
      <w:start w:val="1"/>
      <w:numFmt w:val="lowerRoman"/>
      <w:lvlText w:val="%6"/>
      <w:lvlJc w:val="left"/>
      <w:pPr>
        <w:ind w:left="4640" w:hanging="0"/>
      </w:pPr>
      <w:rPr>
        <w:dstrike w:val="false"/>
        <w:strike w:val="false"/>
        <w:vertAlign w:val="baseline"/>
        <w:position w:val="0"/>
        <w:sz w:val="24"/>
        <w:sz w:val="24"/>
        <w:i w:val="false"/>
        <w:u w:val="none" w:color="000000"/>
        <w:b w:val="false"/>
        <w:szCs w:val="24"/>
        <w:rFonts w:eastAsia="Times New Roman" w:cs="Times New Roman"/>
        <w:color w:val="000000"/>
      </w:rPr>
    </w:lvl>
    <w:lvl w:ilvl="6">
      <w:start w:val="1"/>
      <w:numFmt w:val="decimal"/>
      <w:lvlText w:val="%7"/>
      <w:lvlJc w:val="left"/>
      <w:pPr>
        <w:ind w:left="5360" w:hanging="0"/>
      </w:pPr>
      <w:rPr>
        <w:dstrike w:val="false"/>
        <w:strike w:val="false"/>
        <w:vertAlign w:val="baseline"/>
        <w:position w:val="0"/>
        <w:sz w:val="24"/>
        <w:sz w:val="24"/>
        <w:i w:val="false"/>
        <w:u w:val="none" w:color="000000"/>
        <w:b w:val="false"/>
        <w:szCs w:val="24"/>
        <w:rFonts w:eastAsia="Times New Roman" w:cs="Times New Roman"/>
        <w:color w:val="000000"/>
      </w:rPr>
    </w:lvl>
    <w:lvl w:ilvl="7">
      <w:start w:val="1"/>
      <w:numFmt w:val="lowerLetter"/>
      <w:lvlText w:val="%8"/>
      <w:lvlJc w:val="left"/>
      <w:pPr>
        <w:ind w:left="6080" w:hanging="0"/>
      </w:pPr>
      <w:rPr>
        <w:dstrike w:val="false"/>
        <w:strike w:val="false"/>
        <w:vertAlign w:val="baseline"/>
        <w:position w:val="0"/>
        <w:sz w:val="24"/>
        <w:sz w:val="24"/>
        <w:i w:val="false"/>
        <w:u w:val="none" w:color="000000"/>
        <w:b w:val="false"/>
        <w:szCs w:val="24"/>
        <w:rFonts w:eastAsia="Times New Roman" w:cs="Times New Roman"/>
        <w:color w:val="000000"/>
      </w:rPr>
    </w:lvl>
    <w:lvl w:ilvl="8">
      <w:start w:val="1"/>
      <w:numFmt w:val="lowerRoman"/>
      <w:lvlText w:val="%9"/>
      <w:lvlJc w:val="left"/>
      <w:pPr>
        <w:ind w:left="6800" w:hanging="0"/>
      </w:pPr>
      <w:rPr>
        <w:dstrike w:val="false"/>
        <w:strike w:val="false"/>
        <w:vertAlign w:val="baseline"/>
        <w:position w:val="0"/>
        <w:sz w:val="24"/>
        <w:sz w:val="24"/>
        <w:i w:val="false"/>
        <w:u w:val="none" w:color="000000"/>
        <w:b w:val="false"/>
        <w:szCs w:val="24"/>
        <w:rFonts w:eastAsia="Times New Roman" w:cs="Times New Roman"/>
        <w:color w:val="000000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mirrorMargins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Arial"/>
        <w:kern w:val="2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 w:default="1">
    <w:name w:val="Normal"/>
    <w:qFormat/>
    <w:pPr>
      <w:widowControl w:val="false"/>
      <w:suppressAutoHyphens w:val="true"/>
      <w:bidi w:val="0"/>
      <w:spacing w:lineRule="auto" w:line="264" w:before="0" w:after="11"/>
      <w:ind w:left="250" w:right="0" w:hanging="10"/>
      <w:jc w:val="both"/>
    </w:pPr>
    <w:rPr>
      <w:rFonts w:ascii="Times New Roman" w:hAnsi="Times New Roman" w:eastAsia="Times New Roman" w:cs="Times New Roman"/>
      <w:color w:val="000000"/>
      <w:kern w:val="2"/>
      <w:sz w:val="24"/>
      <w:szCs w:val="24"/>
      <w:lang w:val="ru-RU" w:eastAsia="ru-RU" w:bidi="ru-RU"/>
    </w:rPr>
  </w:style>
  <w:style w:type="paragraph" w:styleId="1">
    <w:name w:val="Heading 1"/>
    <w:next w:val="Normal"/>
    <w:link w:val="heading1Char"/>
    <w:uiPriority w:val="9"/>
    <w:unhideWhenUsed/>
    <w:qFormat/>
    <w:pPr>
      <w:keepNext w:val="true"/>
      <w:keepLines/>
      <w:widowControl w:val="false"/>
      <w:suppressAutoHyphens w:val="true"/>
      <w:bidi w:val="0"/>
      <w:spacing w:lineRule="auto" w:line="264" w:before="0" w:after="0"/>
      <w:ind w:left="10" w:right="43" w:hanging="10"/>
      <w:jc w:val="left"/>
      <w:outlineLvl w:val="0"/>
    </w:pPr>
    <w:rPr>
      <w:rFonts w:ascii="Times New Roman" w:hAnsi="Times New Roman" w:eastAsia="Times New Roman" w:cs="Times New Roman"/>
      <w:b/>
      <w:color w:val="000000"/>
      <w:kern w:val="2"/>
      <w:sz w:val="32"/>
      <w:szCs w:val="28"/>
      <w:lang w:val="ru-RU" w:eastAsia="ru-RU" w:bidi="ru-RU"/>
    </w:rPr>
  </w:style>
  <w:style w:type="paragraph" w:styleId="2">
    <w:name w:val="Heading 2"/>
    <w:next w:val="Normal"/>
    <w:link w:val="heading2Char"/>
    <w:uiPriority w:val="9"/>
    <w:unhideWhenUsed/>
    <w:qFormat/>
    <w:pPr>
      <w:keepNext w:val="true"/>
      <w:keepLines/>
      <w:widowControl w:val="false"/>
      <w:suppressAutoHyphens w:val="true"/>
      <w:bidi w:val="0"/>
      <w:spacing w:lineRule="auto" w:line="259" w:before="0" w:after="0"/>
      <w:ind w:left="10" w:right="0" w:hanging="10"/>
      <w:jc w:val="left"/>
      <w:outlineLvl w:val="1"/>
    </w:pPr>
    <w:rPr>
      <w:rFonts w:ascii="Times New Roman" w:hAnsi="Times New Roman" w:eastAsia="Times New Roman" w:cs="Times New Roman"/>
      <w:b/>
      <w:color w:val="000000"/>
      <w:kern w:val="2"/>
      <w:sz w:val="28"/>
      <w:szCs w:val="28"/>
      <w:lang w:val="ru-RU" w:eastAsia="ru-RU" w:bidi="ru-RU"/>
    </w:rPr>
  </w:style>
  <w:style w:type="paragraph" w:styleId="3">
    <w:name w:val="Heading 3"/>
    <w:basedOn w:val="Normal"/>
    <w:next w:val="Normal"/>
    <w:semiHidden/>
    <w:qFormat/>
    <w:pPr>
      <w:spacing w:beforeAutospacing="1" w:afterAutospacing="1"/>
      <w:outlineLvl w:val="2"/>
    </w:pPr>
    <w:rPr>
      <w:sz w:val="28"/>
    </w:rPr>
  </w:style>
  <w:style w:type="character" w:styleId="Style11">
    <w:name w:val="Интернет-ссылка"/>
    <w:uiPriority w:val="99"/>
    <w:semiHidden/>
    <w:unhideWhenUsed/>
    <w:rPr>
      <w:color w:val="2F69C7"/>
      <w:u w:val="single"/>
    </w:rPr>
  </w:style>
  <w:style w:type="character" w:styleId="Heading1Char">
    <w:name w:val="Heading 1 Char"/>
    <w:link w:val="heading1"/>
    <w:qFormat/>
    <w:rPr>
      <w:rFonts w:ascii="Times New Roman" w:hAnsi="Times New Roman" w:eastAsia="Times New Roman" w:cs="Times New Roman"/>
      <w:b/>
      <w:color w:val="000000"/>
      <w:sz w:val="32"/>
    </w:rPr>
  </w:style>
  <w:style w:type="character" w:styleId="FootnotedescriptionChar">
    <w:name w:val="footnote description Char"/>
    <w:link w:val="footnote description"/>
    <w:qFormat/>
    <w:rPr>
      <w:rFonts w:ascii="Times New Roman" w:hAnsi="Times New Roman" w:eastAsia="Times New Roman" w:cs="Times New Roman"/>
      <w:color w:val="000000"/>
      <w:sz w:val="24"/>
    </w:rPr>
  </w:style>
  <w:style w:type="character" w:styleId="Heading2Char">
    <w:name w:val="Heading 2 Char"/>
    <w:link w:val="heading2"/>
    <w:qFormat/>
    <w:rPr>
      <w:rFonts w:ascii="Times New Roman" w:hAnsi="Times New Roman" w:eastAsia="Times New Roman" w:cs="Times New Roman"/>
      <w:b/>
      <w:color w:val="000000"/>
      <w:sz w:val="28"/>
    </w:rPr>
  </w:style>
  <w:style w:type="character" w:styleId="Footnotemark">
    <w:name w:val="footnote mark"/>
    <w:qFormat/>
    <w:rPr>
      <w:rFonts w:ascii="Times New Roman" w:hAnsi="Times New Roman" w:eastAsia="Times New Roman" w:cs="Times New Roman"/>
      <w:color w:val="000000"/>
      <w:sz w:val="24"/>
      <w:vertAlign w:val="superscript"/>
    </w:rPr>
  </w:style>
  <w:style w:type="paragraph" w:styleId="Style12">
    <w:name w:val="Заголовок"/>
    <w:basedOn w:val="Normal"/>
    <w:next w:val="Style13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3">
    <w:name w:val="Body Text"/>
    <w:basedOn w:val="Normal"/>
    <w:pPr>
      <w:spacing w:lineRule="auto" w:line="276" w:before="0" w:after="140"/>
    </w:pPr>
    <w:rPr/>
  </w:style>
  <w:style w:type="paragraph" w:styleId="Style14">
    <w:name w:val="List"/>
    <w:basedOn w:val="Style13"/>
    <w:pPr/>
    <w:rPr>
      <w:rFonts w:cs="Arial"/>
    </w:rPr>
  </w:style>
  <w:style w:type="paragraph" w:styleId="Style15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gif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23</TotalTime>
  <Application>LibreOffice/6.4.3.2$Windows_X86_64 LibreOffice_project/747b5d0ebf89f41c860ec2a39efd7cb15b54f2d8</Application>
  <Pages>1</Pages>
  <Words>49</Words>
  <Characters>339</Characters>
  <CharactersWithSpaces>386</CharactersWithSpaces>
  <Paragraphs>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2025-09-18T14:14:29Z</dcterms:created>
  <dc:creator/>
  <dc:description/>
  <dc:language>ru-RU</dc:language>
  <cp:lastModifiedBy/>
  <dcterms:modified xsi:type="dcterms:W3CDTF">2025-09-19T16:24:53Z</dcterms:modified>
  <cp:revision>7</cp:revision>
  <dc:subject/>
  <dc:title>Комплект вопросов сертификационного экзамена "1С:Профессионал" по программе 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LinksUpToDate">
    <vt:bool>0</vt:bool>
  </property>
</Properties>
</file>